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5753" w14:textId="77777777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58311527" w14:textId="39F2B24B" w:rsidR="008D3543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87728D">
        <w:rPr>
          <w:rFonts w:asciiTheme="minorHAnsi" w:hAnsiTheme="minorHAnsi"/>
          <w:i/>
          <w:lang w:val="en-US"/>
        </w:rPr>
        <w:t>ASPnet Unit, Division for E30</w:t>
      </w:r>
      <w:r w:rsidRPr="008D3543">
        <w:rPr>
          <w:rFonts w:asciiTheme="minorHAnsi" w:hAnsiTheme="minorHAnsi"/>
          <w:i/>
          <w:lang w:val="en-US"/>
        </w:rPr>
        <w:t xml:space="preserve"> </w:t>
      </w:r>
    </w:p>
    <w:p w14:paraId="7F0F1780" w14:textId="10577235" w:rsidR="00B6354A" w:rsidRPr="0087728D" w:rsidRDefault="00B6354A" w:rsidP="008D3543">
      <w:pPr>
        <w:spacing w:after="120"/>
        <w:rPr>
          <w:rFonts w:asciiTheme="minorHAnsi" w:hAnsiTheme="minorHAnsi"/>
          <w:i/>
          <w:lang w:val="en-US"/>
        </w:rPr>
      </w:pPr>
      <w:r w:rsidRPr="004A0CB3">
        <w:rPr>
          <w:rFonts w:asciiTheme="minorHAnsi" w:hAnsiTheme="minorHAnsi"/>
          <w:b/>
          <w:bCs/>
          <w:iCs/>
          <w:lang w:val="en-US"/>
        </w:rPr>
        <w:t>Location:</w:t>
      </w:r>
      <w:r w:rsidR="0087728D">
        <w:rPr>
          <w:rFonts w:asciiTheme="minorHAnsi" w:hAnsiTheme="minorHAnsi"/>
          <w:b/>
          <w:bCs/>
          <w:iCs/>
          <w:lang w:val="en-US"/>
        </w:rPr>
        <w:t xml:space="preserve"> </w:t>
      </w:r>
      <w:r w:rsidR="0087728D" w:rsidRPr="0087728D">
        <w:rPr>
          <w:rFonts w:asciiTheme="minorHAnsi" w:hAnsiTheme="minorHAnsi"/>
          <w:i/>
          <w:lang w:val="en-US"/>
        </w:rPr>
        <w:t>Education Secor, UNESCO Headquarters</w:t>
      </w:r>
    </w:p>
    <w:p w14:paraId="271FFE04" w14:textId="14075835"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87728D">
        <w:rPr>
          <w:rFonts w:asciiTheme="minorHAnsi" w:hAnsiTheme="minorHAnsi"/>
          <w:b/>
          <w:lang w:val="en-US"/>
        </w:rPr>
        <w:t xml:space="preserve"> </w:t>
      </w:r>
      <w:r w:rsidR="0087728D" w:rsidRPr="0087728D">
        <w:rPr>
          <w:rFonts w:asciiTheme="minorHAnsi" w:hAnsiTheme="minorHAnsi"/>
          <w:bCs/>
          <w:i/>
          <w:iCs/>
          <w:lang w:val="en-US"/>
        </w:rPr>
        <w:t>Lydia RUPRECHT, Head of ASPnet Unit</w:t>
      </w:r>
    </w:p>
    <w:p w14:paraId="1D70976F" w14:textId="1BC91A93" w:rsidR="008D3543" w:rsidRDefault="008D354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60252A60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The UNESCO Associated School Network (ASPnet) links educational institutions across the</w:t>
      </w:r>
    </w:p>
    <w:p w14:paraId="0CD77CFE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world around a common goal: ‘to construct the </w:t>
      </w:r>
      <w:proofErr w:type="spellStart"/>
      <w:r w:rsidRPr="00491AAE">
        <w:rPr>
          <w:rFonts w:asciiTheme="minorHAnsi" w:hAnsiTheme="minorHAnsi"/>
          <w:bCs/>
          <w:lang w:val="en-GB"/>
        </w:rPr>
        <w:t>defenses</w:t>
      </w:r>
      <w:proofErr w:type="spellEnd"/>
      <w:r w:rsidRPr="00491AAE">
        <w:rPr>
          <w:rFonts w:asciiTheme="minorHAnsi" w:hAnsiTheme="minorHAnsi"/>
          <w:bCs/>
          <w:lang w:val="en-GB"/>
        </w:rPr>
        <w:t xml:space="preserve"> of peace in the minds of children</w:t>
      </w:r>
    </w:p>
    <w:p w14:paraId="41E2E721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and young people’. Established in 1953, it promotes the ideals and values of UNESCO by</w:t>
      </w:r>
    </w:p>
    <w:p w14:paraId="38C9A213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reinforcing the humanistic, ethical, cultural and international dimensions of education.</w:t>
      </w:r>
    </w:p>
    <w:p w14:paraId="53661697" w14:textId="77777777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2A5B7883" w14:textId="3B80B32A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Under the overall supervision of the Chief of UNESCO ASPnet Team, the Sponsored Trainee</w:t>
      </w:r>
    </w:p>
    <w:p w14:paraId="122B099E" w14:textId="77777777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will:</w:t>
      </w:r>
    </w:p>
    <w:p w14:paraId="0251EAE3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181CA594" w14:textId="321126F5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1. Provide support to the coordination and liaison with the International Centre for UNESCO</w:t>
      </w:r>
    </w:p>
    <w:p w14:paraId="1E08D491" w14:textId="77777777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ASPnet (ICUA) in Hainan Province, People’s Republic of China</w:t>
      </w:r>
    </w:p>
    <w:p w14:paraId="53CF822F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5AC2382A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2. Assist in the implementation of UNESCO ASPnet activities on Sustainable Development</w:t>
      </w:r>
    </w:p>
    <w:p w14:paraId="67F17D18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Agenda and SDG 4 and Education 2030; </w:t>
      </w:r>
      <w:proofErr w:type="gramStart"/>
      <w:r w:rsidRPr="00491AAE">
        <w:rPr>
          <w:rFonts w:asciiTheme="minorHAnsi" w:hAnsiTheme="minorHAnsi"/>
          <w:bCs/>
          <w:lang w:val="en-GB"/>
        </w:rPr>
        <w:t>in particular innovative</w:t>
      </w:r>
      <w:proofErr w:type="gramEnd"/>
      <w:r w:rsidRPr="00491AAE">
        <w:rPr>
          <w:rFonts w:asciiTheme="minorHAnsi" w:hAnsiTheme="minorHAnsi"/>
          <w:bCs/>
          <w:lang w:val="en-GB"/>
        </w:rPr>
        <w:t xml:space="preserve"> global education projects</w:t>
      </w:r>
    </w:p>
    <w:p w14:paraId="3658F9C1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and campaigns related to sustainable development, global citizenship and intercultural</w:t>
      </w:r>
    </w:p>
    <w:p w14:paraId="0E723A82" w14:textId="77777777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learning.</w:t>
      </w:r>
    </w:p>
    <w:p w14:paraId="4F3B3516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4FC92126" w14:textId="04112BFA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3. Assist in the management of ASPnet members, including the </w:t>
      </w:r>
      <w:r>
        <w:rPr>
          <w:rFonts w:asciiTheme="minorHAnsi" w:hAnsiTheme="minorHAnsi"/>
          <w:bCs/>
          <w:lang w:val="en-GB"/>
        </w:rPr>
        <w:t>updating of lists and verification of country data</w:t>
      </w:r>
      <w:r w:rsidRPr="00491AAE">
        <w:rPr>
          <w:rFonts w:asciiTheme="minorHAnsi" w:hAnsiTheme="minorHAnsi"/>
          <w:bCs/>
          <w:lang w:val="en-GB"/>
        </w:rPr>
        <w:t>.</w:t>
      </w:r>
    </w:p>
    <w:p w14:paraId="72098FAF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73DA2774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4. Provide support and technical assistance to UNESCO ASPnet community in the use of the</w:t>
      </w:r>
    </w:p>
    <w:p w14:paraId="13288926" w14:textId="2EF8598D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>
        <w:rPr>
          <w:rFonts w:asciiTheme="minorHAnsi" w:hAnsiTheme="minorHAnsi"/>
          <w:bCs/>
          <w:lang w:val="en-GB"/>
        </w:rPr>
        <w:t xml:space="preserve">Updated </w:t>
      </w:r>
      <w:r w:rsidRPr="00491AAE">
        <w:rPr>
          <w:rFonts w:asciiTheme="minorHAnsi" w:hAnsiTheme="minorHAnsi"/>
          <w:bCs/>
          <w:lang w:val="en-GB"/>
        </w:rPr>
        <w:t>Guide for National Coordinators</w:t>
      </w:r>
      <w:r>
        <w:rPr>
          <w:rFonts w:asciiTheme="minorHAnsi" w:hAnsiTheme="minorHAnsi"/>
          <w:bCs/>
          <w:lang w:val="en-GB"/>
        </w:rPr>
        <w:t xml:space="preserve"> and</w:t>
      </w:r>
      <w:r w:rsidRPr="00491AAE">
        <w:rPr>
          <w:rFonts w:asciiTheme="minorHAnsi" w:hAnsiTheme="minorHAnsi"/>
          <w:bCs/>
          <w:lang w:val="en-GB"/>
        </w:rPr>
        <w:t xml:space="preserve"> the Guide for members</w:t>
      </w:r>
      <w:r>
        <w:rPr>
          <w:rFonts w:asciiTheme="minorHAnsi" w:hAnsiTheme="minorHAnsi"/>
          <w:bCs/>
          <w:lang w:val="en-GB"/>
        </w:rPr>
        <w:t>. Help</w:t>
      </w:r>
      <w:r w:rsidRPr="00491AAE">
        <w:rPr>
          <w:rFonts w:asciiTheme="minorHAnsi" w:hAnsiTheme="minorHAnsi"/>
          <w:bCs/>
          <w:lang w:val="en-GB"/>
        </w:rPr>
        <w:t xml:space="preserve"> draft correspondence.</w:t>
      </w:r>
    </w:p>
    <w:p w14:paraId="152241F6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5E4934F6" w14:textId="1EE9FAB3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5. </w:t>
      </w:r>
      <w:r>
        <w:rPr>
          <w:rFonts w:asciiTheme="minorHAnsi" w:hAnsiTheme="minorHAnsi"/>
          <w:bCs/>
          <w:lang w:val="en-GB"/>
        </w:rPr>
        <w:t>C</w:t>
      </w:r>
      <w:r w:rsidRPr="00491AAE">
        <w:rPr>
          <w:rFonts w:asciiTheme="minorHAnsi" w:hAnsiTheme="minorHAnsi"/>
          <w:bCs/>
          <w:lang w:val="en-GB"/>
        </w:rPr>
        <w:t>ontribute to the evaluation of funding requests for ASPnet submitted under the UNESCO</w:t>
      </w:r>
    </w:p>
    <w:p w14:paraId="39819CDB" w14:textId="77777777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Participation Programme, and their follow-up.</w:t>
      </w:r>
    </w:p>
    <w:p w14:paraId="3C6B4F15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68349018" w14:textId="0B1B6D37" w:rsidR="0087728D" w:rsidRDefault="0087728D" w:rsidP="0087728D">
      <w:pPr>
        <w:pStyle w:val="En-tte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6. Assist in collecting and preparing information and briefings on ASPnet activities</w:t>
      </w:r>
      <w:r>
        <w:rPr>
          <w:rFonts w:asciiTheme="minorHAnsi" w:hAnsiTheme="minorHAnsi"/>
          <w:bCs/>
          <w:lang w:val="en-GB"/>
        </w:rPr>
        <w:t xml:space="preserve"> </w:t>
      </w:r>
      <w:r w:rsidRPr="00491AAE">
        <w:rPr>
          <w:rFonts w:asciiTheme="minorHAnsi" w:hAnsiTheme="minorHAnsi"/>
          <w:bCs/>
          <w:lang w:val="en-GB"/>
        </w:rPr>
        <w:t xml:space="preserve">worldwide, and in </w:t>
      </w:r>
      <w:r>
        <w:rPr>
          <w:rFonts w:asciiTheme="minorHAnsi" w:hAnsiTheme="minorHAnsi"/>
          <w:bCs/>
          <w:lang w:val="en-GB"/>
        </w:rPr>
        <w:t>preparing communication materials</w:t>
      </w:r>
      <w:r w:rsidRPr="00491AAE">
        <w:rPr>
          <w:rFonts w:asciiTheme="minorHAnsi" w:hAnsiTheme="minorHAnsi"/>
          <w:bCs/>
          <w:lang w:val="en-GB"/>
        </w:rPr>
        <w:t>.</w:t>
      </w:r>
    </w:p>
    <w:p w14:paraId="427254DE" w14:textId="77777777" w:rsidR="0087728D" w:rsidRPr="00491AAE" w:rsidRDefault="0087728D" w:rsidP="0087728D">
      <w:pPr>
        <w:pStyle w:val="En-tte"/>
        <w:rPr>
          <w:rFonts w:asciiTheme="minorHAnsi" w:hAnsiTheme="minorHAnsi"/>
          <w:bCs/>
          <w:lang w:val="en-GB"/>
        </w:rPr>
      </w:pPr>
    </w:p>
    <w:p w14:paraId="4388DA3C" w14:textId="77777777" w:rsidR="0087728D" w:rsidRDefault="0087728D" w:rsidP="0087728D">
      <w:pPr>
        <w:pStyle w:val="En-tte"/>
        <w:tabs>
          <w:tab w:val="clear" w:pos="4536"/>
          <w:tab w:val="clear" w:pos="9072"/>
        </w:tabs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7. Assist with any other tasks required by UNESCO.</w:t>
      </w:r>
    </w:p>
    <w:p w14:paraId="5A4D677B" w14:textId="77777777" w:rsidR="0087728D" w:rsidRDefault="0087728D" w:rsidP="0087728D">
      <w:pPr>
        <w:pStyle w:val="En-tte"/>
        <w:tabs>
          <w:tab w:val="clear" w:pos="4536"/>
          <w:tab w:val="clear" w:pos="9072"/>
        </w:tabs>
        <w:rPr>
          <w:rFonts w:asciiTheme="minorHAnsi" w:hAnsiTheme="minorHAnsi"/>
          <w:bCs/>
          <w:lang w:val="en-GB"/>
        </w:rPr>
      </w:pPr>
    </w:p>
    <w:p w14:paraId="3649C666" w14:textId="77777777" w:rsidR="005B1269" w:rsidRPr="008D3543" w:rsidRDefault="005B1269" w:rsidP="008D3543">
      <w:pPr>
        <w:spacing w:after="120"/>
        <w:rPr>
          <w:rFonts w:asciiTheme="minorHAnsi" w:hAnsiTheme="minorHAnsi"/>
          <w:i/>
          <w:lang w:val="en-US"/>
        </w:rPr>
      </w:pPr>
    </w:p>
    <w:p w14:paraId="77143EF8" w14:textId="744E9A34" w:rsidR="008D3543" w:rsidRDefault="008D354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REQUIRED QUALIFICATIONS </w:t>
      </w:r>
    </w:p>
    <w:p w14:paraId="273BFB9F" w14:textId="79319350" w:rsidR="008D3543" w:rsidRPr="007D1E2A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Pr="007D1E2A">
        <w:rPr>
          <w:rFonts w:asciiTheme="minorHAnsi" w:hAnsiTheme="minorHAnsi"/>
          <w:lang w:val="en-US"/>
        </w:rPr>
        <w:tab/>
      </w:r>
      <w:proofErr w:type="spellStart"/>
      <w:proofErr w:type="gramStart"/>
      <w:r w:rsidR="0087728D">
        <w:rPr>
          <w:rFonts w:asciiTheme="minorHAnsi" w:hAnsiTheme="minorHAnsi"/>
          <w:lang w:val="en-US"/>
        </w:rPr>
        <w:t>Masters</w:t>
      </w:r>
      <w:proofErr w:type="spellEnd"/>
      <w:proofErr w:type="gramEnd"/>
      <w:r w:rsidR="0087728D">
        <w:rPr>
          <w:rFonts w:asciiTheme="minorHAnsi" w:hAnsiTheme="minorHAnsi"/>
          <w:lang w:val="en-US"/>
        </w:rPr>
        <w:t xml:space="preserve"> degree</w:t>
      </w:r>
    </w:p>
    <w:p w14:paraId="4330C60D" w14:textId="7C589D6A" w:rsidR="008D3543" w:rsidRPr="0087728D" w:rsidRDefault="00B6354A" w:rsidP="008D3543">
      <w:p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lang w:val="en-US"/>
        </w:rPr>
        <w:t>Experience (if any)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7728D">
        <w:rPr>
          <w:rFonts w:asciiTheme="minorHAnsi" w:hAnsiTheme="minorHAnsi"/>
          <w:b/>
          <w:lang w:val="en-US"/>
        </w:rPr>
        <w:t xml:space="preserve"> </w:t>
      </w:r>
      <w:r w:rsidR="0087728D" w:rsidRPr="0087728D">
        <w:rPr>
          <w:rFonts w:asciiTheme="minorHAnsi" w:hAnsiTheme="minorHAnsi"/>
          <w:bCs/>
          <w:lang w:val="en-US"/>
        </w:rPr>
        <w:t>Education, international relations, humanities, social sciences or related disciplines</w:t>
      </w:r>
    </w:p>
    <w:p w14:paraId="1D9D6AFF" w14:textId="54E18F5D"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87728D">
        <w:rPr>
          <w:rFonts w:asciiTheme="minorHAnsi" w:hAnsiTheme="minorHAnsi"/>
          <w:lang w:val="en-US"/>
        </w:rPr>
        <w:t>English (French would be an asset)</w:t>
      </w:r>
    </w:p>
    <w:p w14:paraId="577A9070" w14:textId="302BECDB" w:rsid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23965C40" w14:textId="77777777" w:rsidR="0087728D" w:rsidRPr="00E559AE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Be computer literate in standard word processing and software applications such as</w:t>
      </w:r>
    </w:p>
    <w:p w14:paraId="5A5DD1D9" w14:textId="77777777" w:rsidR="0087728D" w:rsidRDefault="0087728D" w:rsidP="0087728D">
      <w:pPr>
        <w:pStyle w:val="Paragraphedeliste"/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Microsoft Word</w:t>
      </w:r>
      <w:r>
        <w:rPr>
          <w:rFonts w:asciiTheme="minorHAnsi" w:hAnsiTheme="minorHAnsi"/>
          <w:lang w:val="en-GB"/>
        </w:rPr>
        <w:t>,</w:t>
      </w:r>
      <w:r w:rsidRPr="00E559AE">
        <w:rPr>
          <w:rFonts w:asciiTheme="minorHAnsi" w:hAnsiTheme="minorHAnsi"/>
          <w:lang w:val="en-GB"/>
        </w:rPr>
        <w:t xml:space="preserve"> Excel</w:t>
      </w:r>
      <w:r>
        <w:rPr>
          <w:rFonts w:asciiTheme="minorHAnsi" w:hAnsiTheme="minorHAnsi"/>
          <w:lang w:val="en-GB"/>
        </w:rPr>
        <w:t>, PowerPoint</w:t>
      </w:r>
      <w:r w:rsidRPr="00E559AE">
        <w:rPr>
          <w:rFonts w:asciiTheme="minorHAnsi" w:hAnsiTheme="minorHAnsi"/>
          <w:lang w:val="en-GB"/>
        </w:rPr>
        <w:t xml:space="preserve"> or </w:t>
      </w:r>
      <w:proofErr w:type="gramStart"/>
      <w:r w:rsidRPr="00E559AE">
        <w:rPr>
          <w:rFonts w:asciiTheme="minorHAnsi" w:hAnsiTheme="minorHAnsi"/>
          <w:lang w:val="en-GB"/>
        </w:rPr>
        <w:t>similar;</w:t>
      </w:r>
      <w:proofErr w:type="gramEnd"/>
      <w:r w:rsidRPr="00E559AE">
        <w:rPr>
          <w:rFonts w:asciiTheme="minorHAnsi" w:hAnsiTheme="minorHAnsi"/>
          <w:lang w:val="en-GB"/>
        </w:rPr>
        <w:t xml:space="preserve"> </w:t>
      </w:r>
    </w:p>
    <w:p w14:paraId="5C48606D" w14:textId="77777777" w:rsidR="0087728D" w:rsidRPr="0087728D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 xml:space="preserve">Be proficient in use of video web conferencing tools such as Zoom, </w:t>
      </w:r>
      <w:r>
        <w:rPr>
          <w:rFonts w:asciiTheme="minorHAnsi" w:hAnsiTheme="minorHAnsi"/>
          <w:lang w:val="en-GB"/>
        </w:rPr>
        <w:t xml:space="preserve">MS </w:t>
      </w:r>
      <w:r w:rsidRPr="0087728D">
        <w:rPr>
          <w:rFonts w:asciiTheme="minorHAnsi" w:hAnsiTheme="minorHAnsi"/>
          <w:lang w:val="en-GB"/>
        </w:rPr>
        <w:t>Teams etc.).</w:t>
      </w:r>
    </w:p>
    <w:p w14:paraId="5FA81355" w14:textId="77777777" w:rsidR="0087728D" w:rsidRPr="00E559AE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Have demonstrated keen interest in the work of UNESCO and have a personal</w:t>
      </w:r>
    </w:p>
    <w:p w14:paraId="4DFA86A2" w14:textId="77777777" w:rsidR="0087728D" w:rsidRPr="00E559AE" w:rsidRDefault="0087728D" w:rsidP="0087728D">
      <w:pPr>
        <w:pStyle w:val="Paragraphedeliste"/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commitment to the ideals of the United Nations Charter.</w:t>
      </w:r>
    </w:p>
    <w:p w14:paraId="1F0BDE21" w14:textId="77777777" w:rsidR="0087728D" w:rsidRPr="00C6125D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Have a demonstrated ability to successfully interact with individuals of different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cultural backgrounds and beliefs, which include willingness to try and understand and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be tolerant of differing opinions and views.</w:t>
      </w:r>
    </w:p>
    <w:p w14:paraId="25555355" w14:textId="77777777" w:rsidR="0087728D" w:rsidRPr="00C6125D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Communication: Speaks and writes clearly and effectively; listens to others, correctly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interprets messages from others and responds appropriately; asks questions to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 xml:space="preserve">clarify and exhibits interest in having two-way communication; </w:t>
      </w:r>
      <w:proofErr w:type="gramStart"/>
      <w:r w:rsidRPr="00C6125D">
        <w:rPr>
          <w:rFonts w:asciiTheme="minorHAnsi" w:hAnsiTheme="minorHAnsi"/>
          <w:lang w:val="en-GB"/>
        </w:rPr>
        <w:t>tailors</w:t>
      </w:r>
      <w:proofErr w:type="gramEnd"/>
      <w:r w:rsidRPr="00C6125D">
        <w:rPr>
          <w:rFonts w:asciiTheme="minorHAnsi" w:hAnsiTheme="minorHAnsi"/>
          <w:lang w:val="en-GB"/>
        </w:rPr>
        <w:t xml:space="preserve"> language, tone,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style and format to match audience; demonstrates openness in sharing information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and keeping people informed.</w:t>
      </w:r>
    </w:p>
    <w:p w14:paraId="556AB852" w14:textId="77777777" w:rsidR="0087728D" w:rsidRPr="00C6125D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Teamwork: Works collaboratively with colleagues to achieve organizational goals;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solicits input by genuinely valuing others' ideas and expertise; is willing to learn from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others; places team agenda before personal agenda; supports and acts in accordance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with final group decision, even when such decisions may not entirely reflect own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position; shares credit for team accomplishments and accepts joint responsibility for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team shortcomings.</w:t>
      </w:r>
    </w:p>
    <w:p w14:paraId="7A2E16D3" w14:textId="77777777" w:rsidR="0087728D" w:rsidRPr="00C6125D" w:rsidRDefault="0087728D" w:rsidP="0087728D">
      <w:pPr>
        <w:pStyle w:val="Paragraphedeliste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Technological Awareness: Keeps abreast of available technology; understands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applicability and limitations of technology to the work of the office; actively seeks to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apply technology to appropriate tasks; shows willingness to learn new technology.</w:t>
      </w:r>
    </w:p>
    <w:p w14:paraId="1DAD1E8A" w14:textId="77777777" w:rsidR="0087728D" w:rsidRPr="0087728D" w:rsidRDefault="0087728D" w:rsidP="008D3543">
      <w:pPr>
        <w:spacing w:after="120"/>
        <w:rPr>
          <w:rFonts w:asciiTheme="minorHAnsi" w:hAnsiTheme="minorHAnsi"/>
          <w:b/>
          <w:lang w:val="en-GB"/>
        </w:rPr>
      </w:pPr>
    </w:p>
    <w:p w14:paraId="68BFDD36" w14:textId="77777777" w:rsidR="0087728D" w:rsidRPr="007D1E2A" w:rsidRDefault="0087728D" w:rsidP="008D3543">
      <w:pPr>
        <w:spacing w:after="120"/>
        <w:rPr>
          <w:rFonts w:asciiTheme="minorHAnsi" w:hAnsiTheme="minorHAnsi"/>
          <w:lang w:val="en-US"/>
        </w:rPr>
      </w:pP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200335FE" w14:textId="77777777" w:rsidR="0087728D" w:rsidRDefault="0087728D" w:rsidP="0087728D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7B3742">
        <w:rPr>
          <w:rFonts w:asciiTheme="minorHAnsi" w:hAnsiTheme="minorHAnsi"/>
          <w:lang w:val="en-GB"/>
        </w:rPr>
        <w:t>Enhanced ability in internal and external communication and coordination,</w:t>
      </w:r>
      <w:r>
        <w:rPr>
          <w:rFonts w:asciiTheme="minorHAnsi" w:hAnsiTheme="minorHAnsi"/>
          <w:lang w:val="en-GB"/>
        </w:rPr>
        <w:t xml:space="preserve"> </w:t>
      </w:r>
      <w:r w:rsidRPr="007B3742">
        <w:rPr>
          <w:rFonts w:asciiTheme="minorHAnsi" w:hAnsiTheme="minorHAnsi"/>
          <w:lang w:val="en-GB"/>
        </w:rPr>
        <w:t>particularly in international settings.</w:t>
      </w:r>
    </w:p>
    <w:p w14:paraId="42B67461" w14:textId="77777777" w:rsidR="0087728D" w:rsidRDefault="0087728D" w:rsidP="0087728D">
      <w:pPr>
        <w:pStyle w:val="En-tte"/>
        <w:numPr>
          <w:ilvl w:val="1"/>
          <w:numId w:val="2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>Enhanced knowledge and understanding of international education development, especially as related to SDG 4 Target 4.7 - Global Citizenship Education and Education for Sustainable Development.</w:t>
      </w:r>
    </w:p>
    <w:p w14:paraId="34E47AB2" w14:textId="3BFBB67D" w:rsidR="0087728D" w:rsidRPr="0087728D" w:rsidRDefault="0087728D" w:rsidP="0087728D">
      <w:pPr>
        <w:pStyle w:val="En-tte"/>
        <w:numPr>
          <w:ilvl w:val="1"/>
          <w:numId w:val="2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>Experience in and skills for international project management, including coordination</w:t>
      </w:r>
      <w:r>
        <w:rPr>
          <w:rFonts w:asciiTheme="minorHAnsi" w:hAnsiTheme="minorHAnsi"/>
          <w:lang w:val="en-GB"/>
        </w:rPr>
        <w:t xml:space="preserve"> </w:t>
      </w:r>
      <w:r w:rsidRPr="0087728D">
        <w:rPr>
          <w:rFonts w:asciiTheme="minorHAnsi" w:hAnsiTheme="minorHAnsi"/>
          <w:lang w:val="en-GB"/>
        </w:rPr>
        <w:t>of a global network, project cycle management, implementation and reporting.</w:t>
      </w:r>
    </w:p>
    <w:p w14:paraId="0DFBAAE6" w14:textId="6E0BCEB2" w:rsidR="0087728D" w:rsidRPr="0087728D" w:rsidRDefault="0087728D" w:rsidP="0087728D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>Deepened multi-cultural awareness, diplomatic sensitivity, problem-solving skills and teamwork competency.</w:t>
      </w:r>
    </w:p>
    <w:p w14:paraId="4E3689C8" w14:textId="77777777" w:rsidR="005B1269" w:rsidRPr="0087728D" w:rsidRDefault="005B1269" w:rsidP="008D3543">
      <w:pPr>
        <w:spacing w:after="120"/>
        <w:rPr>
          <w:rFonts w:asciiTheme="minorHAnsi" w:hAnsiTheme="minorHAnsi"/>
          <w:i/>
          <w:lang w:val="en-GB"/>
        </w:rPr>
      </w:pPr>
    </w:p>
    <w:p w14:paraId="067EC005" w14:textId="47992E7F" w:rsidR="008D3543" w:rsidRDefault="008D354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lastRenderedPageBreak/>
        <w:t>ADDITIONAL INFORMATION</w:t>
      </w:r>
    </w:p>
    <w:p w14:paraId="1A66A978" w14:textId="77777777" w:rsidR="000F0965" w:rsidRPr="000F0965" w:rsidRDefault="000F0965" w:rsidP="000F0965">
      <w:pPr>
        <w:pStyle w:val="NormalWeb"/>
        <w:spacing w:before="0" w:beforeAutospacing="0" w:after="0" w:afterAutospacing="0"/>
        <w:jc w:val="both"/>
        <w:rPr>
          <w:rFonts w:asciiTheme="minorHAnsi" w:eastAsia="Times New Roman" w:hAnsiTheme="minorHAnsi" w:cs="Times New Roman"/>
          <w:i/>
          <w:lang w:val="en-US"/>
        </w:rPr>
      </w:pPr>
      <w:r w:rsidRPr="000F0965">
        <w:rPr>
          <w:rFonts w:asciiTheme="minorHAnsi" w:eastAsia="Times New Roman" w:hAnsiTheme="minorHAnsi" w:cs="Times New Roman"/>
          <w:i/>
          <w:lang w:val="en-US"/>
        </w:rPr>
        <w:t xml:space="preserve">Please add background information relevant to the assignment and a </w:t>
      </w:r>
      <w:r w:rsidRPr="004D4578">
        <w:rPr>
          <w:rFonts w:asciiTheme="minorHAnsi" w:eastAsia="Times New Roman" w:hAnsiTheme="minorHAnsi" w:cs="Times New Roman"/>
          <w:b/>
          <w:bCs/>
          <w:i/>
          <w:color w:val="0070C0"/>
          <w:lang w:val="en-US"/>
        </w:rPr>
        <w:t>link of relevant website</w:t>
      </w:r>
    </w:p>
    <w:p w14:paraId="0C3783E2" w14:textId="77777777" w:rsidR="00CF4122" w:rsidRPr="009E08C0" w:rsidRDefault="00CF4122" w:rsidP="006D6583">
      <w:pPr>
        <w:pStyle w:val="En-tte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D64A9" w14:textId="77777777" w:rsidR="003B2AF7" w:rsidRDefault="003B2AF7" w:rsidP="009235BD">
      <w:r>
        <w:separator/>
      </w:r>
    </w:p>
  </w:endnote>
  <w:endnote w:type="continuationSeparator" w:id="0">
    <w:p w14:paraId="2A4F9378" w14:textId="77777777" w:rsidR="003B2AF7" w:rsidRDefault="003B2AF7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CFF7" w14:textId="77777777" w:rsidR="004A0CB3" w:rsidRDefault="00B12EDB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9C0795" w14:textId="77777777" w:rsidR="004A0CB3" w:rsidRDefault="004A0CB3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B6A0" w14:textId="79BD0489" w:rsidR="004A0CB3" w:rsidRPr="00AC5567" w:rsidRDefault="00B12EDB" w:rsidP="00AC5567">
    <w:pPr>
      <w:pStyle w:val="Pieddepage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9AE5E" w14:textId="77777777" w:rsidR="003B2AF7" w:rsidRDefault="003B2AF7" w:rsidP="009235BD">
      <w:r>
        <w:separator/>
      </w:r>
    </w:p>
  </w:footnote>
  <w:footnote w:type="continuationSeparator" w:id="0">
    <w:p w14:paraId="587D9207" w14:textId="77777777" w:rsidR="003B2AF7" w:rsidRDefault="003B2AF7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EDE6" w14:textId="77777777" w:rsidR="00AF352F" w:rsidRDefault="00AF352F">
    <w:pPr>
      <w:pStyle w:val="En-tte"/>
    </w:pPr>
  </w:p>
  <w:p w14:paraId="21E41206" w14:textId="27E979BB" w:rsidR="008D3543" w:rsidRDefault="00AF352F" w:rsidP="009B6FD0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4E54B646" w14:textId="4697EA8E" w:rsidR="00B6354A" w:rsidRDefault="00B6354A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Theme="majorHAnsi" w:hAnsiTheme="majorHAnsi"/>
        <w:b/>
        <w:noProof/>
        <w:color w:val="365F91" w:themeColor="accent1" w:themeShade="BF"/>
        <w:sz w:val="32"/>
        <w:szCs w:val="32"/>
        <w:lang w:val="en-US"/>
      </w:rPr>
      <w:drawing>
        <wp:anchor distT="0" distB="0" distL="114300" distR="114300" simplePos="0" relativeHeight="251658240" behindDoc="0" locked="0" layoutInCell="1" allowOverlap="1" wp14:anchorId="10C1ED07" wp14:editId="28133E27">
          <wp:simplePos x="0" y="0"/>
          <wp:positionH relativeFrom="column">
            <wp:posOffset>23495</wp:posOffset>
          </wp:positionH>
          <wp:positionV relativeFrom="paragraph">
            <wp:posOffset>60960</wp:posOffset>
          </wp:positionV>
          <wp:extent cx="1913255" cy="409575"/>
          <wp:effectExtent l="0" t="0" r="0" b="952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967"/>
                  <a:stretch/>
                </pic:blipFill>
                <pic:spPr bwMode="auto">
                  <a:xfrm>
                    <a:off x="0" y="0"/>
                    <a:ext cx="1913255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398410A" w14:textId="2AC0DD7E" w:rsidR="004A0CB3" w:rsidRPr="00F22C69" w:rsidRDefault="0087728D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="Arial" w:hAnsi="Arial" w:cs="Arial"/>
        <w:bCs/>
        <w:kern w:val="28"/>
        <w:sz w:val="20"/>
        <w:szCs w:val="20"/>
        <w:lang w:val="en-US"/>
      </w:rPr>
      <w:t>T</w:t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erms of Reference – </w:t>
    </w:r>
    <w:r>
      <w:rPr>
        <w:rFonts w:ascii="Arial" w:hAnsi="Arial" w:cs="Arial"/>
        <w:bCs/>
        <w:kern w:val="28"/>
        <w:sz w:val="20"/>
        <w:szCs w:val="20"/>
        <w:lang w:val="en-US"/>
      </w:rPr>
      <w:t xml:space="preserve">ASPnet </w:t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39F9D" w14:textId="77777777" w:rsidR="004A0CB3" w:rsidRDefault="00B12EDB" w:rsidP="00E4480B">
    <w:pPr>
      <w:pStyle w:val="Titre"/>
      <w:rPr>
        <w:i/>
        <w:lang w:val="en-GB"/>
      </w:rPr>
    </w:pPr>
    <w:r w:rsidRPr="00A56F3C">
      <w:rPr>
        <w:i/>
      </w:rPr>
      <w:object w:dxaOrig="1590" w:dyaOrig="99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pt" fillcolor="window">
          <v:imagedata r:id="rId1" o:title=""/>
        </v:shape>
        <o:OLEObject Type="Embed" ProgID="Word.Picture.8" ShapeID="_x0000_i1025" DrawAspect="Content" ObjectID="_1800874615" r:id="rId2"/>
      </w:object>
    </w:r>
    <w:r>
      <w:rPr>
        <w:i/>
        <w:lang w:val="en-GB"/>
      </w:rPr>
      <w:t xml:space="preserve"> </w:t>
    </w:r>
  </w:p>
  <w:p w14:paraId="2C4F2766" w14:textId="77777777" w:rsidR="004A0CB3" w:rsidRPr="00E4480B" w:rsidRDefault="00B12ED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8411E"/>
    <w:multiLevelType w:val="hybridMultilevel"/>
    <w:tmpl w:val="A2B4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A2742"/>
    <w:multiLevelType w:val="hybridMultilevel"/>
    <w:tmpl w:val="8B12B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A70D4"/>
    <w:multiLevelType w:val="hybridMultilevel"/>
    <w:tmpl w:val="76AC2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08CE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 w16cid:durableId="1726291822">
    <w:abstractNumId w:val="3"/>
  </w:num>
  <w:num w:numId="2" w16cid:durableId="767114805">
    <w:abstractNumId w:val="2"/>
  </w:num>
  <w:num w:numId="3" w16cid:durableId="1021669293">
    <w:abstractNumId w:val="0"/>
  </w:num>
  <w:num w:numId="4" w16cid:durableId="1795098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E1721"/>
    <w:rsid w:val="000F0965"/>
    <w:rsid w:val="00103381"/>
    <w:rsid w:val="00136AA8"/>
    <w:rsid w:val="00151551"/>
    <w:rsid w:val="00185793"/>
    <w:rsid w:val="001C1F8A"/>
    <w:rsid w:val="001C20D6"/>
    <w:rsid w:val="001E3A41"/>
    <w:rsid w:val="0021710C"/>
    <w:rsid w:val="0023470B"/>
    <w:rsid w:val="0026299F"/>
    <w:rsid w:val="00281EE9"/>
    <w:rsid w:val="002932D6"/>
    <w:rsid w:val="002C07FC"/>
    <w:rsid w:val="00312760"/>
    <w:rsid w:val="003B2AF7"/>
    <w:rsid w:val="004A0CB3"/>
    <w:rsid w:val="004B168F"/>
    <w:rsid w:val="004C0365"/>
    <w:rsid w:val="004D4578"/>
    <w:rsid w:val="004F3150"/>
    <w:rsid w:val="005B1269"/>
    <w:rsid w:val="005C2E79"/>
    <w:rsid w:val="00602060"/>
    <w:rsid w:val="00616A79"/>
    <w:rsid w:val="00637CEA"/>
    <w:rsid w:val="0064354D"/>
    <w:rsid w:val="00666C64"/>
    <w:rsid w:val="006A55A5"/>
    <w:rsid w:val="006D6583"/>
    <w:rsid w:val="007278D2"/>
    <w:rsid w:val="00727FF8"/>
    <w:rsid w:val="00771587"/>
    <w:rsid w:val="007D1E2A"/>
    <w:rsid w:val="00802903"/>
    <w:rsid w:val="00847E49"/>
    <w:rsid w:val="0087728D"/>
    <w:rsid w:val="008D3543"/>
    <w:rsid w:val="009235BD"/>
    <w:rsid w:val="0094479F"/>
    <w:rsid w:val="009835D6"/>
    <w:rsid w:val="009B6FD0"/>
    <w:rsid w:val="00A40351"/>
    <w:rsid w:val="00AB6F8C"/>
    <w:rsid w:val="00AF352F"/>
    <w:rsid w:val="00B07158"/>
    <w:rsid w:val="00B12EDB"/>
    <w:rsid w:val="00B45072"/>
    <w:rsid w:val="00B6354A"/>
    <w:rsid w:val="00B75706"/>
    <w:rsid w:val="00B764FE"/>
    <w:rsid w:val="00B92BB7"/>
    <w:rsid w:val="00B9354A"/>
    <w:rsid w:val="00BC1989"/>
    <w:rsid w:val="00C37B1F"/>
    <w:rsid w:val="00C51848"/>
    <w:rsid w:val="00C8431A"/>
    <w:rsid w:val="00C87E96"/>
    <w:rsid w:val="00CF4122"/>
    <w:rsid w:val="00D13681"/>
    <w:rsid w:val="00D21AB1"/>
    <w:rsid w:val="00D25C17"/>
    <w:rsid w:val="00D86D76"/>
    <w:rsid w:val="00DA16A5"/>
    <w:rsid w:val="00DB751B"/>
    <w:rsid w:val="00DC3993"/>
    <w:rsid w:val="00DF4490"/>
    <w:rsid w:val="00E46B0E"/>
    <w:rsid w:val="00EB5691"/>
    <w:rsid w:val="00ED6853"/>
    <w:rsid w:val="00F2275F"/>
    <w:rsid w:val="00F22C69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2903"/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Lienhypertexte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2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20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0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8" ma:contentTypeDescription="Create a new document." ma:contentTypeScope="" ma:versionID="c08260999631fb84e7ccd99ab8aa4ae1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81d3109836be6813e84913df71c61fdb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F194C-02F7-4F66-B7F4-DBC4C1BC69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30B7FC-D879-4B2A-B54A-4A41516BA24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c9d1205-0d59-41d9-aedc-feed8660e626"/>
    <ds:schemaRef ds:uri="http://purl.org/dc/terms/"/>
    <ds:schemaRef ds:uri="2b7dcbda-7613-480c-8c1d-6f8f715ee14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EB2F10-E02F-4D20-9BB2-3BD144A0D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3674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2</cp:revision>
  <cp:lastPrinted>2016-08-04T13:44:00Z</cp:lastPrinted>
  <dcterms:created xsi:type="dcterms:W3CDTF">2025-02-12T13:10:00Z</dcterms:created>
  <dcterms:modified xsi:type="dcterms:W3CDTF">2025-02-12T13:10:00Z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53efee88-a7be-40d2-a725-afb46c6e606c</vt:lpwstr>
  </property>
  <property fmtid="{D5CDD505-2E9C-101B-9397-08002B2CF9AE}" pid="4" name="MediaServiceImageTags">
    <vt:lpwstr/>
  </property>
</Properties>
</file>